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after="120" w:before="480" w:lineRule="auto"/>
        <w:contextualSpacing w:val="0"/>
      </w:pPr>
      <w:bookmarkStart w:colFirst="0" w:colLast="0" w:name="h.gn1h8qgpkoa0" w:id="0"/>
      <w:bookmarkEnd w:id="0"/>
      <w:r w:rsidDel="00000000" w:rsidR="00000000" w:rsidRPr="00000000">
        <w:rPr>
          <w:rFonts w:ascii="Droid Serif" w:cs="Droid Serif" w:eastAsia="Droid Serif" w:hAnsi="Droid Serif"/>
          <w:b w:val="1"/>
          <w:sz w:val="36"/>
          <w:rtl w:val="0"/>
        </w:rPr>
        <w:t xml:space="preserve">NUOVE CLASSI PER NUOVI TALENTI</w:t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-190499</wp:posOffset>
            </wp:positionH>
            <wp:positionV relativeFrom="paragraph">
              <wp:posOffset>114300</wp:posOffset>
            </wp:positionV>
            <wp:extent cx="842963" cy="842963"/>
            <wp:effectExtent b="0" l="0" r="0" t="0"/>
            <wp:wrapSquare wrapText="bothSides" distB="114300" distT="114300" distL="114300" distR="1143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Droid Serif" w:cs="Droid Serif" w:eastAsia="Droid Serif" w:hAnsi="Droid Serif"/>
          <w:i w:val="1"/>
          <w:rtl w:val="0"/>
        </w:rPr>
        <w:t xml:space="preserve">Rete di scuole per la sperimentazione delle Indicazioni Nazionali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Monitoraggio in situazione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data:</w:t>
      </w:r>
      <w:r w:rsidDel="00000000" w:rsidR="00000000" w:rsidRPr="00000000">
        <w:rPr>
          <w:sz w:val="28"/>
          <w:u w:val="single"/>
          <w:rtl w:val="0"/>
        </w:rPr>
        <w:t xml:space="preserve">                            </w:t>
      </w:r>
      <w:r w:rsidDel="00000000" w:rsidR="00000000" w:rsidRPr="00000000">
        <w:rPr>
          <w:sz w:val="28"/>
          <w:rtl w:val="0"/>
        </w:rPr>
        <w:t xml:space="preserve">   </w:t>
      </w:r>
      <w:r w:rsidDel="00000000" w:rsidR="00000000" w:rsidRPr="00000000">
        <w:rPr>
          <w:sz w:val="28"/>
          <w:rtl w:val="0"/>
        </w:rPr>
        <w:t xml:space="preserve">Nome osservatore (*):</w:t>
      </w:r>
      <w:r w:rsidDel="00000000" w:rsidR="00000000" w:rsidRPr="00000000">
        <w:rPr>
          <w:sz w:val="28"/>
          <w:u w:val="single"/>
          <w:rtl w:val="0"/>
        </w:rPr>
        <w:t xml:space="preserve">                                         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Titolo attività:</w:t>
      </w:r>
      <w:r w:rsidDel="00000000" w:rsidR="00000000" w:rsidRPr="00000000">
        <w:rPr>
          <w:sz w:val="28"/>
          <w:u w:val="single"/>
          <w:rtl w:val="0"/>
        </w:rPr>
        <w:t xml:space="preserve">                                                                                              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Insegnante mentor:</w:t>
      </w:r>
      <w:r w:rsidDel="00000000" w:rsidR="00000000" w:rsidRPr="00000000">
        <w:rPr>
          <w:sz w:val="28"/>
          <w:u w:val="single"/>
          <w:rtl w:val="0"/>
        </w:rPr>
        <w:t xml:space="preserve">                                                                                    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:a: Dati di contesto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Scuola:</w:t>
      </w:r>
      <w:r w:rsidDel="00000000" w:rsidR="00000000" w:rsidRPr="00000000">
        <w:rPr>
          <w:sz w:val="28"/>
          <w:u w:val="single"/>
          <w:rtl w:val="0"/>
        </w:rPr>
        <w:t xml:space="preserve">                                                                          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Classe:__________________________________.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05"/>
        <w:tblGridChange w:id="0">
          <w:tblGrid>
            <w:gridCol w:w="4455"/>
            <w:gridCol w:w="49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rtl w:val="0"/>
              </w:rPr>
              <w:t xml:space="preserve">Caratteristiche del gruppo classe: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omogenea per età e sezione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eterogenea per età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eterogenea per sezione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rtl w:val="0"/>
              </w:rPr>
              <w:t xml:space="preserve">Struttura della classe: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tradizionale senza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con LIM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Aula informatizzata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Aula arte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Aula musica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 (*) nel caso non ci fosse un osservatore, il monitoraggio in situazione è a cura del mentor.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Disposizione del setting</w:t>
      </w:r>
    </w:p>
    <w:tbl>
      <w:tblPr>
        <w:tblStyle w:val="Table2"/>
        <w:bidiVisual w:val="0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right"/>
            </w:pPr>
            <w:r w:rsidDel="00000000" w:rsidR="00000000" w:rsidRPr="00000000">
              <w:rPr>
                <w:i w:val="1"/>
                <w:sz w:val="24"/>
                <w:rtl w:val="0"/>
              </w:rPr>
              <w:t xml:space="preserve">Illustrazione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rtl w:val="0"/>
              </w:rPr>
              <w:t xml:space="preserve">Coordinamento dell’attività: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24"/>
                <w:rtl w:val="0"/>
              </w:rPr>
              <w:t xml:space="preserve">    :: sono presenti altri insegnanti/figure educative oltre al mentor?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:b: Situazione educativa</w:t>
      </w:r>
      <w:r w:rsidDel="00000000" w:rsidR="00000000" w:rsidRPr="00000000">
        <w:rPr>
          <w:sz w:val="28"/>
          <w:rtl w:val="0"/>
        </w:rPr>
        <w:tab/>
        <w:t xml:space="preserve"> </w:t>
        <w:tab/>
        <w:t xml:space="preserve"> </w:t>
        <w:tab/>
      </w:r>
    </w:p>
    <w:tbl>
      <w:tblPr>
        <w:tblStyle w:val="Table4"/>
        <w:bidiVisual w:val="0"/>
        <w:tblW w:w="9637.795275590552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8"/>
                <w:rtl w:val="0"/>
              </w:rPr>
              <w:t xml:space="preserve">:: L’insegnante mentor ha introdotto l’esperienza agli alunni?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i w:val="1"/>
                <w:sz w:val="18"/>
                <w:rtl w:val="0"/>
              </w:rPr>
              <w:t xml:space="preserve">(indicare se l’insegnante mentor ha reso chiari ed espliciti agli alunni le motivazioni e le finalità dell’attività, gli obiettivi del percorso didattico, le modalità organizzative, …)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sì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no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Suggerimenti: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_________________________________________________________________________________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:: L’insegnante mentor ha creato una situazione motivante e costruttiva all’apprendimento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i w:val="1"/>
                <w:sz w:val="18"/>
                <w:rtl w:val="0"/>
              </w:rPr>
              <w:t xml:space="preserve">(indicare se l’insegnante mentor ha messo in atto strategie organizzative, didattiche, empatiche in grado di promuovere le condizioni per un lavoro produttivo e un’esperienza significativa)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8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sì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sz w:val="28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no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Suggerimenti: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:: L’attività è stata gestita con una didattica: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i w:val="1"/>
                <w:sz w:val="18"/>
                <w:rtl w:val="0"/>
              </w:rPr>
              <w:t xml:space="preserve">(scegliere una o più voci)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interattiva (dialoghi, domande-risposte, brainstorming, mappe, ...)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cooperativa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lavori di gruppo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supportata dalle TIC (LIM, Computer, Tablet, BYOD, …)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in lingua straniera (CLIL)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laboratoriale/esperienziale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sz w:val="28"/>
                <w:u w:val="none"/>
              </w:rPr>
            </w:pPr>
            <w:r w:rsidDel="00000000" w:rsidR="00000000" w:rsidRPr="00000000">
              <w:rPr>
                <w:sz w:val="28"/>
                <w:rtl w:val="0"/>
              </w:rPr>
              <w:t xml:space="preserve">supportata da materiale: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Suggerimenti: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8"/>
                <w:rtl w:val="0"/>
              </w:rPr>
              <w:t xml:space="preserve">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:: Punti di forza: 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:: Criticità emerse: 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:c: Clima in aula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18"/>
          <w:rtl w:val="0"/>
        </w:rPr>
        <w:t xml:space="preserve">(indicare se la situazione in aula ha promosso una positiva interazione tra gli studenti volta al raggiungimento degli obiettivi, ovvero se non è stata promossa interazione oppure se l’interazione è stata negativa e di ostacolo. Indicare altresì se l’attività ha promosso condizioni di serenità, piacevolezza e positività tra gli studenti e le studentesse, ovvero di conflitto e frustrazione)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8"/>
          <w:rtl w:val="0"/>
        </w:rPr>
        <w:t xml:space="preserve">:: Interazione tra gli studenti e le studentesse: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sz w:val="28"/>
          <w:rtl w:val="0"/>
        </w:rPr>
        <w:t xml:space="preserve">:: Benessere degli studenti e studentesse: 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:d: Sostenibilità e replicabilità nella quotidianità didattica: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18"/>
          <w:rtl w:val="0"/>
        </w:rPr>
        <w:t xml:space="preserve">(indicare se ci sono elementi che rendono l’attività svolta un’ esperienza che può avere continuità nella quotidianità didattica anche al di fuori della sperimentazione o che invece la rendono eccezionale e limitata. Indicare altresì se ci sono elementi che la rendono attuabile anche in contesti diversi da quelli in cui è stata pensata: altri gradi scolastici, altri modelli di tempo scuola, altri insegnanti con diverse competenze)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i w:val="1"/>
          <w:sz w:val="28"/>
          <w:rtl w:val="0"/>
        </w:rPr>
        <w:t xml:space="preserve">Grazie della collaborazione.</w:t>
      </w:r>
      <w:r w:rsidDel="00000000" w:rsidR="00000000" w:rsidRPr="00000000">
        <w:rPr>
          <w:rtl w:val="0"/>
        </w:rPr>
      </w:r>
    </w:p>
    <w:sectPr>
      <w:pgSz w:h="16837.795275590554" w:w="11905.511811023624"/>
      <w:pgMar w:bottom="1247.2440944881891" w:top="1247.2440944881891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  <w:font w:name="Droid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